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9F8" w:rsidRPr="002F086E" w:rsidRDefault="00414B42" w:rsidP="00414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86E">
        <w:rPr>
          <w:rFonts w:ascii="Times New Roman" w:hAnsi="Times New Roman" w:cs="Times New Roman"/>
          <w:b/>
          <w:sz w:val="28"/>
          <w:szCs w:val="28"/>
        </w:rPr>
        <w:t>Лицензия на осуществление образовательной деятельности</w:t>
      </w:r>
    </w:p>
    <w:p w:rsidR="002F086E" w:rsidRPr="002F086E" w:rsidRDefault="002F086E" w:rsidP="002F086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Выдана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Министерством образования Кировской области </w:t>
      </w:r>
      <w:r w:rsidRPr="002F086E">
        <w:rPr>
          <w:rFonts w:ascii="Times New Roman" w:hAnsi="Times New Roman" w:cs="Times New Roman"/>
          <w:b/>
          <w:sz w:val="28"/>
          <w:szCs w:val="28"/>
        </w:rPr>
        <w:t>28 июля 2016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2F086E">
        <w:rPr>
          <w:rFonts w:ascii="Times New Roman" w:hAnsi="Times New Roman" w:cs="Times New Roman"/>
          <w:b/>
          <w:sz w:val="28"/>
          <w:szCs w:val="28"/>
          <w:u w:val="single"/>
        </w:rPr>
        <w:t>бессрочно.</w:t>
      </w:r>
    </w:p>
    <w:p w:rsidR="002F086E" w:rsidRDefault="002F086E" w:rsidP="002F0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 оказывать образовательные услуги по реализации образовательных программ по видам образования, по уровням образования, по профессиям, специальностям, направлениям подготовки (для профессионального образования), по подвидам дополнительного образования, указанным в приложении к настоящей лицензии.</w:t>
      </w:r>
    </w:p>
    <w:p w:rsidR="002F086E" w:rsidRPr="002F086E" w:rsidRDefault="002F086E" w:rsidP="002F0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1690" cy="7224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190" t="23810" r="36526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06" cy="72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86E" w:rsidRPr="002F086E" w:rsidSect="002F086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14B42"/>
    <w:rsid w:val="0012141D"/>
    <w:rsid w:val="0022198D"/>
    <w:rsid w:val="002F086E"/>
    <w:rsid w:val="00414B42"/>
    <w:rsid w:val="009D79F8"/>
    <w:rsid w:val="00BE3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D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2022-09-26T04:44:00Z</dcterms:created>
  <dcterms:modified xsi:type="dcterms:W3CDTF">2022-10-05T06:32:00Z</dcterms:modified>
</cp:coreProperties>
</file>